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BE3" w:rsidRDefault="00737BE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DA215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3104D" w:rsidRPr="00DA215A">
        <w:rPr>
          <w:rFonts w:ascii="Times New Roman" w:hAnsi="Times New Roman" w:cs="Times New Roman"/>
          <w:b/>
          <w:sz w:val="24"/>
          <w:szCs w:val="24"/>
          <w:lang w:val="ru-RU"/>
        </w:rPr>
        <w:t>228</w:t>
      </w:r>
    </w:p>
    <w:p w:rsidR="00BF12DB" w:rsidRPr="00DA215A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A215A" w:rsidRDefault="00DA215A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470FF">
        <w:rPr>
          <w:rFonts w:ascii="Times New Roman" w:hAnsi="Times New Roman" w:cs="Times New Roman"/>
          <w:sz w:val="24"/>
          <w:szCs w:val="24"/>
        </w:rPr>
        <w:t>29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A215A">
        <w:rPr>
          <w:rFonts w:ascii="Times New Roman" w:hAnsi="Times New Roman" w:cs="Times New Roman"/>
          <w:sz w:val="24"/>
          <w:szCs w:val="24"/>
        </w:rPr>
        <w:t>КЗК-</w:t>
      </w:r>
      <w:r w:rsidR="00C3104D" w:rsidRPr="00DA215A">
        <w:rPr>
          <w:rFonts w:ascii="Times New Roman" w:hAnsi="Times New Roman" w:cs="Times New Roman"/>
          <w:sz w:val="24"/>
          <w:szCs w:val="24"/>
        </w:rPr>
        <w:t>54/59/2024</w:t>
      </w:r>
      <w:r w:rsidRPr="00DA215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470FF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3104D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104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3104D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„Пауър </w:t>
      </w:r>
      <w:proofErr w:type="spellStart"/>
      <w:r w:rsidR="00C3104D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Партнър</w:t>
      </w:r>
      <w:proofErr w:type="spellEnd"/>
      <w:r w:rsidR="00C3104D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3104D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C3104D" w:rsidRPr="00DA638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737BE3">
        <w:rPr>
          <w:rFonts w:ascii="Times New Roman" w:hAnsi="Times New Roman"/>
          <w:sz w:val="24"/>
          <w:szCs w:val="24"/>
          <w:lang w:eastAsia="bg-BG"/>
        </w:rPr>
        <w:t xml:space="preserve"> не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104D" w:rsidRDefault="00C3104D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A6384">
        <w:rPr>
          <w:rFonts w:ascii="Times New Roman" w:hAnsi="Times New Roman"/>
          <w:sz w:val="24"/>
          <w:szCs w:val="24"/>
        </w:rPr>
        <w:t>„А1 България“ ЕАД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37BE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3104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A63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„НЕК“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4963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37BE3">
        <w:rPr>
          <w:rFonts w:ascii="Times New Roman" w:hAnsi="Times New Roman" w:cs="Times New Roman"/>
          <w:color w:val="000000" w:themeColor="text1"/>
          <w:sz w:val="24"/>
          <w:szCs w:val="24"/>
        </w:rPr>
        <w:t>. Д. Д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A215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37B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8496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37BE3">
        <w:rPr>
          <w:rFonts w:ascii="Times New Roman" w:hAnsi="Times New Roman" w:cs="Times New Roman"/>
          <w:sz w:val="24"/>
          <w:szCs w:val="24"/>
        </w:rPr>
        <w:t>. Д. Д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DA21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DA215A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DA215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37BE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DA215A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DA215A" w:rsidRPr="00DA215A">
        <w:rPr>
          <w:rFonts w:ascii="Times New Roman" w:hAnsi="Times New Roman" w:cs="Times New Roman"/>
          <w:sz w:val="24"/>
          <w:szCs w:val="24"/>
        </w:rPr>
        <w:t>комисари</w:t>
      </w:r>
      <w:r w:rsidR="00DA215A">
        <w:rPr>
          <w:rFonts w:ascii="Times New Roman" w:hAnsi="Times New Roman" w:cs="Times New Roman"/>
          <w:sz w:val="24"/>
          <w:szCs w:val="24"/>
        </w:rPr>
        <w:t xml:space="preserve">, 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DA215A">
        <w:rPr>
          <w:rFonts w:ascii="Times New Roman" w:hAnsi="Times New Roman" w:cs="Times New Roman"/>
          <w:sz w:val="24"/>
          <w:szCs w:val="24"/>
        </w:rPr>
        <w:t>из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цяло </w:t>
      </w:r>
      <w:r w:rsidR="00DA215A">
        <w:rPr>
          <w:rFonts w:ascii="Times New Roman" w:hAnsi="Times New Roman" w:cs="Times New Roman"/>
          <w:sz w:val="24"/>
          <w:szCs w:val="24"/>
        </w:rPr>
        <w:t>т</w:t>
      </w:r>
      <w:r w:rsidR="00DA215A" w:rsidRPr="00DA215A">
        <w:rPr>
          <w:rFonts w:ascii="Times New Roman" w:hAnsi="Times New Roman" w:cs="Times New Roman"/>
          <w:sz w:val="24"/>
          <w:szCs w:val="24"/>
        </w:rPr>
        <w:t>ака представените становища по преписките</w:t>
      </w:r>
      <w:r w:rsidR="00DA215A">
        <w:rPr>
          <w:rFonts w:ascii="Times New Roman" w:hAnsi="Times New Roman" w:cs="Times New Roman"/>
          <w:sz w:val="24"/>
          <w:szCs w:val="24"/>
        </w:rPr>
        <w:t xml:space="preserve">, </w:t>
      </w:r>
      <w:r w:rsidR="00DA215A" w:rsidRPr="00DA215A">
        <w:rPr>
          <w:rFonts w:ascii="Times New Roman" w:hAnsi="Times New Roman" w:cs="Times New Roman"/>
          <w:sz w:val="24"/>
          <w:szCs w:val="24"/>
        </w:rPr>
        <w:t>моля жалбите</w:t>
      </w:r>
      <w:r w:rsidR="00DA215A">
        <w:rPr>
          <w:rFonts w:ascii="Times New Roman" w:hAnsi="Times New Roman" w:cs="Times New Roman"/>
          <w:sz w:val="24"/>
          <w:szCs w:val="24"/>
        </w:rPr>
        <w:t xml:space="preserve">, </w:t>
      </w:r>
      <w:r w:rsidR="00DA215A" w:rsidRPr="00DA215A">
        <w:rPr>
          <w:rFonts w:ascii="Times New Roman" w:hAnsi="Times New Roman" w:cs="Times New Roman"/>
          <w:sz w:val="24"/>
          <w:szCs w:val="24"/>
        </w:rPr>
        <w:t>представяни да оставите без уважения</w:t>
      </w:r>
      <w:r w:rsidR="00DA215A">
        <w:rPr>
          <w:rFonts w:ascii="Times New Roman" w:hAnsi="Times New Roman" w:cs="Times New Roman"/>
          <w:sz w:val="24"/>
          <w:szCs w:val="24"/>
        </w:rPr>
        <w:t>,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 като </w:t>
      </w:r>
      <w:r w:rsidR="00DA215A">
        <w:rPr>
          <w:rFonts w:ascii="Times New Roman" w:hAnsi="Times New Roman" w:cs="Times New Roman"/>
          <w:sz w:val="24"/>
          <w:szCs w:val="24"/>
        </w:rPr>
        <w:t>с</w:t>
      </w:r>
      <w:r w:rsidR="00DA215A" w:rsidRPr="00DA215A">
        <w:rPr>
          <w:rFonts w:ascii="Times New Roman" w:hAnsi="Times New Roman" w:cs="Times New Roman"/>
          <w:sz w:val="24"/>
          <w:szCs w:val="24"/>
        </w:rPr>
        <w:t>ъщите са бланкетни</w:t>
      </w:r>
      <w:r w:rsidR="00DA215A">
        <w:rPr>
          <w:rFonts w:ascii="Times New Roman" w:hAnsi="Times New Roman" w:cs="Times New Roman"/>
          <w:sz w:val="24"/>
          <w:szCs w:val="24"/>
        </w:rPr>
        <w:t xml:space="preserve">, 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неоснователни </w:t>
      </w:r>
      <w:r w:rsidR="00DA215A">
        <w:rPr>
          <w:rFonts w:ascii="Times New Roman" w:hAnsi="Times New Roman" w:cs="Times New Roman"/>
          <w:sz w:val="24"/>
          <w:szCs w:val="24"/>
        </w:rPr>
        <w:t xml:space="preserve">и </w:t>
      </w:r>
      <w:r w:rsidR="00DA215A" w:rsidRPr="00DA215A">
        <w:rPr>
          <w:rFonts w:ascii="Times New Roman" w:hAnsi="Times New Roman" w:cs="Times New Roman"/>
          <w:sz w:val="24"/>
          <w:szCs w:val="24"/>
        </w:rPr>
        <w:t>недоказани</w:t>
      </w:r>
      <w:r w:rsidR="00DA215A">
        <w:rPr>
          <w:rFonts w:ascii="Times New Roman" w:hAnsi="Times New Roman" w:cs="Times New Roman"/>
          <w:sz w:val="24"/>
          <w:szCs w:val="24"/>
        </w:rPr>
        <w:t>, в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 тази връзка да постановите решения</w:t>
      </w:r>
      <w:r w:rsidR="00DA215A">
        <w:rPr>
          <w:rFonts w:ascii="Times New Roman" w:hAnsi="Times New Roman" w:cs="Times New Roman"/>
          <w:sz w:val="24"/>
          <w:szCs w:val="24"/>
        </w:rPr>
        <w:t xml:space="preserve">, 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с което решението на изпълнителния директор на </w:t>
      </w:r>
      <w:r w:rsidR="00DA215A">
        <w:rPr>
          <w:rFonts w:ascii="Times New Roman" w:hAnsi="Times New Roman" w:cs="Times New Roman"/>
          <w:sz w:val="24"/>
          <w:szCs w:val="24"/>
        </w:rPr>
        <w:t>„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Национална </w:t>
      </w:r>
      <w:r w:rsidR="00DA215A">
        <w:rPr>
          <w:rFonts w:ascii="Times New Roman" w:hAnsi="Times New Roman" w:cs="Times New Roman"/>
          <w:sz w:val="24"/>
          <w:szCs w:val="24"/>
        </w:rPr>
        <w:t>електри</w:t>
      </w:r>
      <w:r w:rsidR="00DA215A" w:rsidRPr="00DA215A">
        <w:rPr>
          <w:rFonts w:ascii="Times New Roman" w:hAnsi="Times New Roman" w:cs="Times New Roman"/>
          <w:sz w:val="24"/>
          <w:szCs w:val="24"/>
        </w:rPr>
        <w:t>ческа компания</w:t>
      </w:r>
      <w:r w:rsidR="00DA215A">
        <w:rPr>
          <w:rFonts w:ascii="Times New Roman" w:hAnsi="Times New Roman" w:cs="Times New Roman"/>
          <w:sz w:val="24"/>
          <w:szCs w:val="24"/>
        </w:rPr>
        <w:t>“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 с </w:t>
      </w:r>
      <w:r w:rsidR="00DA215A">
        <w:rPr>
          <w:rFonts w:ascii="Times New Roman" w:hAnsi="Times New Roman" w:cs="Times New Roman"/>
          <w:sz w:val="24"/>
          <w:szCs w:val="24"/>
        </w:rPr>
        <w:t xml:space="preserve">№ </w:t>
      </w:r>
      <w:r w:rsidR="00DA215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DA215A">
        <w:rPr>
          <w:rFonts w:ascii="Times New Roman" w:hAnsi="Times New Roman" w:cs="Times New Roman"/>
          <w:sz w:val="24"/>
          <w:szCs w:val="24"/>
        </w:rPr>
        <w:t xml:space="preserve"> </w:t>
      </w:r>
      <w:r w:rsidR="00DA215A" w:rsidRPr="00DA215A">
        <w:rPr>
          <w:rFonts w:ascii="Times New Roman" w:hAnsi="Times New Roman" w:cs="Times New Roman"/>
          <w:sz w:val="24"/>
          <w:szCs w:val="24"/>
        </w:rPr>
        <w:t>449198 да бъде потвърдено</w:t>
      </w:r>
      <w:r w:rsidR="00DA215A">
        <w:rPr>
          <w:rFonts w:ascii="Times New Roman" w:hAnsi="Times New Roman" w:cs="Times New Roman"/>
          <w:sz w:val="24"/>
          <w:szCs w:val="24"/>
        </w:rPr>
        <w:t>,</w:t>
      </w:r>
      <w:r w:rsidR="00DA215A" w:rsidRPr="00DA215A">
        <w:rPr>
          <w:rFonts w:ascii="Times New Roman" w:hAnsi="Times New Roman" w:cs="Times New Roman"/>
          <w:sz w:val="24"/>
          <w:szCs w:val="24"/>
        </w:rPr>
        <w:t xml:space="preserve"> като закон</w:t>
      </w:r>
      <w:r w:rsidR="00DA215A">
        <w:rPr>
          <w:rFonts w:ascii="Times New Roman" w:hAnsi="Times New Roman" w:cs="Times New Roman"/>
          <w:sz w:val="24"/>
          <w:szCs w:val="24"/>
        </w:rPr>
        <w:t>о</w:t>
      </w:r>
      <w:r w:rsidR="00DA215A" w:rsidRPr="00DA215A">
        <w:rPr>
          <w:rFonts w:ascii="Times New Roman" w:hAnsi="Times New Roman" w:cs="Times New Roman"/>
          <w:sz w:val="24"/>
          <w:szCs w:val="24"/>
        </w:rPr>
        <w:t>с</w:t>
      </w:r>
      <w:r w:rsidR="00DA215A">
        <w:rPr>
          <w:rFonts w:ascii="Times New Roman" w:hAnsi="Times New Roman" w:cs="Times New Roman"/>
          <w:sz w:val="24"/>
          <w:szCs w:val="24"/>
        </w:rPr>
        <w:t>ъ</w:t>
      </w:r>
      <w:r w:rsidR="00DA215A" w:rsidRPr="00DA215A">
        <w:rPr>
          <w:rFonts w:ascii="Times New Roman" w:hAnsi="Times New Roman" w:cs="Times New Roman"/>
          <w:sz w:val="24"/>
          <w:szCs w:val="24"/>
        </w:rPr>
        <w:t>образно</w:t>
      </w:r>
      <w:r w:rsidR="00DA215A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DA21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A215A">
        <w:rPr>
          <w:rFonts w:ascii="Times New Roman" w:hAnsi="Times New Roman" w:cs="Times New Roman"/>
          <w:sz w:val="24"/>
          <w:szCs w:val="24"/>
        </w:rPr>
        <w:t>ко колегите с</w:t>
      </w:r>
      <w:r>
        <w:rPr>
          <w:rFonts w:ascii="Times New Roman" w:hAnsi="Times New Roman" w:cs="Times New Roman"/>
          <w:sz w:val="24"/>
          <w:szCs w:val="24"/>
        </w:rPr>
        <w:t>а представ</w:t>
      </w:r>
      <w:r w:rsidRPr="00DA215A">
        <w:rPr>
          <w:rFonts w:ascii="Times New Roman" w:hAnsi="Times New Roman" w:cs="Times New Roman"/>
          <w:sz w:val="24"/>
          <w:szCs w:val="24"/>
        </w:rPr>
        <w:t>или разноски по преписките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215A">
        <w:rPr>
          <w:rFonts w:ascii="Times New Roman" w:hAnsi="Times New Roman" w:cs="Times New Roman"/>
          <w:sz w:val="24"/>
          <w:szCs w:val="24"/>
        </w:rPr>
        <w:t xml:space="preserve"> моля да се запозная с</w:t>
      </w:r>
      <w:r>
        <w:rPr>
          <w:rFonts w:ascii="Times New Roman" w:hAnsi="Times New Roman" w:cs="Times New Roman"/>
          <w:sz w:val="24"/>
          <w:szCs w:val="24"/>
        </w:rPr>
        <w:t>ъс с</w:t>
      </w:r>
      <w:r w:rsidRPr="00DA215A">
        <w:rPr>
          <w:rFonts w:ascii="Times New Roman" w:hAnsi="Times New Roman" w:cs="Times New Roman"/>
          <w:sz w:val="24"/>
          <w:szCs w:val="24"/>
        </w:rPr>
        <w:t>писъка</w:t>
      </w:r>
      <w:r>
        <w:rPr>
          <w:rFonts w:ascii="Times New Roman" w:hAnsi="Times New Roman" w:cs="Times New Roman"/>
          <w:sz w:val="24"/>
          <w:szCs w:val="24"/>
        </w:rPr>
        <w:t xml:space="preserve">. Правя </w:t>
      </w:r>
      <w:r w:rsidRPr="00DA215A">
        <w:rPr>
          <w:rFonts w:ascii="Times New Roman" w:hAnsi="Times New Roman" w:cs="Times New Roman"/>
          <w:sz w:val="24"/>
          <w:szCs w:val="24"/>
        </w:rPr>
        <w:t>възражение за прекомерност на адвокатските възнаграждения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A215A">
        <w:rPr>
          <w:rFonts w:ascii="Times New Roman" w:hAnsi="Times New Roman" w:cs="Times New Roman"/>
          <w:sz w:val="24"/>
          <w:szCs w:val="24"/>
        </w:rPr>
        <w:t xml:space="preserve">Моля </w:t>
      </w:r>
      <w:r w:rsidR="008F5605">
        <w:rPr>
          <w:rFonts w:ascii="Times New Roman" w:hAnsi="Times New Roman" w:cs="Times New Roman"/>
          <w:sz w:val="24"/>
          <w:szCs w:val="24"/>
        </w:rPr>
        <w:t>да</w:t>
      </w:r>
      <w:bookmarkStart w:id="0" w:name="_GoBack"/>
      <w:bookmarkEnd w:id="0"/>
      <w:r w:rsidRPr="00DA215A">
        <w:rPr>
          <w:rFonts w:ascii="Times New Roman" w:hAnsi="Times New Roman" w:cs="Times New Roman"/>
          <w:sz w:val="24"/>
          <w:szCs w:val="24"/>
        </w:rPr>
        <w:t xml:space="preserve"> бъде присъдено юриск.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15A" w:rsidRDefault="00DA21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15A" w:rsidRDefault="00DA21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A215A" w:rsidRDefault="00DA215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D52" w:rsidRDefault="00FE0D52">
      <w:pPr>
        <w:spacing w:after="0" w:line="240" w:lineRule="auto"/>
      </w:pPr>
      <w:r>
        <w:separator/>
      </w:r>
    </w:p>
  </w:endnote>
  <w:endnote w:type="continuationSeparator" w:id="0">
    <w:p w:rsidR="00FE0D52" w:rsidRDefault="00FE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560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E0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D52" w:rsidRDefault="00FE0D52">
      <w:pPr>
        <w:spacing w:after="0" w:line="240" w:lineRule="auto"/>
      </w:pPr>
      <w:r>
        <w:separator/>
      </w:r>
    </w:p>
  </w:footnote>
  <w:footnote w:type="continuationSeparator" w:id="0">
    <w:p w:rsidR="00FE0D52" w:rsidRDefault="00FE0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304C5"/>
    <w:rsid w:val="0004339F"/>
    <w:rsid w:val="0005678A"/>
    <w:rsid w:val="00092CE1"/>
    <w:rsid w:val="000A207F"/>
    <w:rsid w:val="000B6F96"/>
    <w:rsid w:val="000C53AF"/>
    <w:rsid w:val="000F14A7"/>
    <w:rsid w:val="00126D2B"/>
    <w:rsid w:val="00143D50"/>
    <w:rsid w:val="00174DCD"/>
    <w:rsid w:val="001823EA"/>
    <w:rsid w:val="001A5657"/>
    <w:rsid w:val="001B5852"/>
    <w:rsid w:val="001C64CF"/>
    <w:rsid w:val="001D5333"/>
    <w:rsid w:val="001D7682"/>
    <w:rsid w:val="001E629C"/>
    <w:rsid w:val="00234F2E"/>
    <w:rsid w:val="00237499"/>
    <w:rsid w:val="0025375E"/>
    <w:rsid w:val="00262F1D"/>
    <w:rsid w:val="002912BD"/>
    <w:rsid w:val="002B4874"/>
    <w:rsid w:val="002E4982"/>
    <w:rsid w:val="0039130D"/>
    <w:rsid w:val="003B3CA8"/>
    <w:rsid w:val="003D2FDD"/>
    <w:rsid w:val="003F0A5F"/>
    <w:rsid w:val="0043084E"/>
    <w:rsid w:val="00442E16"/>
    <w:rsid w:val="004D3BED"/>
    <w:rsid w:val="004D56AD"/>
    <w:rsid w:val="004E06CF"/>
    <w:rsid w:val="004F2DBC"/>
    <w:rsid w:val="00524B76"/>
    <w:rsid w:val="00527212"/>
    <w:rsid w:val="0054481A"/>
    <w:rsid w:val="00580AD9"/>
    <w:rsid w:val="00584963"/>
    <w:rsid w:val="005931EB"/>
    <w:rsid w:val="005C3EDE"/>
    <w:rsid w:val="005F6C72"/>
    <w:rsid w:val="006376F0"/>
    <w:rsid w:val="00660073"/>
    <w:rsid w:val="00693336"/>
    <w:rsid w:val="006D6F92"/>
    <w:rsid w:val="006F7E5B"/>
    <w:rsid w:val="00730C8A"/>
    <w:rsid w:val="00737BE3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8F5605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470FF"/>
    <w:rsid w:val="00A87C61"/>
    <w:rsid w:val="00A90498"/>
    <w:rsid w:val="00A946F8"/>
    <w:rsid w:val="00AC2F21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BF3F34"/>
    <w:rsid w:val="00C02A37"/>
    <w:rsid w:val="00C3104D"/>
    <w:rsid w:val="00CA46AF"/>
    <w:rsid w:val="00CC25B6"/>
    <w:rsid w:val="00D26B16"/>
    <w:rsid w:val="00D32E08"/>
    <w:rsid w:val="00D45510"/>
    <w:rsid w:val="00D51ABF"/>
    <w:rsid w:val="00DA215A"/>
    <w:rsid w:val="00DA6544"/>
    <w:rsid w:val="00DA716C"/>
    <w:rsid w:val="00DB20E9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  <w:rsid w:val="00FE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87BE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338</Words>
  <Characters>1929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2024-03-01T13:10:00Z</dcterms:modified>
</cp:coreProperties>
</file>